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DC8" w:rsidRPr="008014C9" w:rsidRDefault="008A5024" w:rsidP="00786EAB">
      <w:pPr>
        <w:bidi/>
        <w:jc w:val="center"/>
        <w:rPr>
          <w:rFonts w:cs="Noor_Badr"/>
          <w:rtl/>
          <w:lang w:bidi="fa-IR"/>
        </w:rPr>
      </w:pPr>
      <w:r w:rsidRPr="008014C9">
        <w:rPr>
          <w:rFonts w:cs="Noor_Badr"/>
          <w:rtl/>
          <w:lang w:bidi="fa-IR"/>
        </w:rPr>
        <w:t>خارج اصول</w:t>
      </w:r>
    </w:p>
    <w:p w:rsidR="008A5024" w:rsidRPr="008014C9" w:rsidRDefault="008A5024" w:rsidP="00786EAB">
      <w:pPr>
        <w:bidi/>
        <w:jc w:val="center"/>
        <w:rPr>
          <w:rFonts w:cs="Noor_Badr"/>
          <w:rtl/>
          <w:lang w:bidi="fa-IR"/>
        </w:rPr>
      </w:pPr>
      <w:r w:rsidRPr="008014C9">
        <w:rPr>
          <w:rFonts w:cs="Noor_Badr"/>
          <w:rtl/>
          <w:lang w:bidi="fa-IR"/>
        </w:rPr>
        <w:t>جلسه 110*دوشنبه 2/ 2/ 98</w:t>
      </w:r>
    </w:p>
    <w:p w:rsidR="008A5024" w:rsidRPr="008014C9" w:rsidRDefault="008A5024" w:rsidP="00786EAB">
      <w:pPr>
        <w:pBdr>
          <w:bottom w:val="single" w:sz="12" w:space="1" w:color="auto"/>
        </w:pBdr>
        <w:bidi/>
        <w:jc w:val="center"/>
        <w:rPr>
          <w:rFonts w:cs="Noor_Badr"/>
          <w:color w:val="FF0000"/>
          <w:rtl/>
          <w:lang w:bidi="fa-IR"/>
        </w:rPr>
      </w:pPr>
      <w:r w:rsidRPr="008014C9">
        <w:rPr>
          <w:rFonts w:cs="Noor_Badr"/>
          <w:color w:val="FF0000"/>
          <w:rtl/>
          <w:lang w:bidi="fa-IR"/>
        </w:rPr>
        <w:t>*مقدمه ی واجب*</w:t>
      </w:r>
    </w:p>
    <w:p w:rsidR="008A5024" w:rsidRPr="008014C9" w:rsidRDefault="0061665D" w:rsidP="008A5024">
      <w:pPr>
        <w:bidi/>
        <w:rPr>
          <w:rFonts w:cs="Noor_Badr"/>
          <w:color w:val="00B050"/>
          <w:rtl/>
          <w:lang w:bidi="fa-IR"/>
        </w:rPr>
      </w:pPr>
      <w:r w:rsidRPr="008014C9">
        <w:rPr>
          <w:rFonts w:cs="Noor_Badr"/>
          <w:color w:val="00B050"/>
          <w:rtl/>
          <w:lang w:bidi="fa-IR"/>
        </w:rPr>
        <w:t>موعظه</w:t>
      </w:r>
    </w:p>
    <w:p w:rsidR="0061665D" w:rsidRPr="008014C9" w:rsidRDefault="0061665D" w:rsidP="0061665D">
      <w:pPr>
        <w:bidi/>
        <w:rPr>
          <w:rFonts w:cs="Noor_Badr"/>
          <w:rtl/>
          <w:lang w:bidi="fa-IR"/>
        </w:rPr>
      </w:pPr>
      <w:r w:rsidRPr="008014C9">
        <w:rPr>
          <w:rFonts w:cs="Noor_Badr"/>
          <w:rtl/>
          <w:lang w:bidi="fa-IR"/>
        </w:rPr>
        <w:t>و إن عرض له الغضب اشتد</w:t>
      </w:r>
      <w:r w:rsidR="00576C09" w:rsidRPr="008014C9">
        <w:rPr>
          <w:rFonts w:cs="Noor_Badr"/>
          <w:rtl/>
          <w:lang w:bidi="fa-IR"/>
        </w:rPr>
        <w:t>ّ</w:t>
      </w:r>
      <w:r w:rsidRPr="008014C9">
        <w:rPr>
          <w:rFonts w:cs="Noor_Badr"/>
          <w:rtl/>
          <w:lang w:bidi="fa-IR"/>
        </w:rPr>
        <w:t xml:space="preserve"> به الغيظ.</w:t>
      </w:r>
      <w:r w:rsidRPr="008014C9">
        <w:rPr>
          <w:rStyle w:val="FootnoteReference"/>
          <w:rFonts w:cs="Noor_Badr"/>
          <w:rtl/>
          <w:lang w:bidi="fa-IR"/>
        </w:rPr>
        <w:footnoteReference w:id="1"/>
      </w:r>
    </w:p>
    <w:p w:rsidR="0061665D" w:rsidRPr="008014C9" w:rsidRDefault="0061665D" w:rsidP="0061665D">
      <w:pPr>
        <w:bidi/>
        <w:rPr>
          <w:rFonts w:cs="Noor_Badr"/>
          <w:rtl/>
          <w:lang w:bidi="fa-IR"/>
        </w:rPr>
      </w:pPr>
      <w:r w:rsidRPr="008014C9">
        <w:rPr>
          <w:rFonts w:cs="Noor_Badr"/>
          <w:rtl/>
          <w:lang w:bidi="fa-IR"/>
        </w:rPr>
        <w:t>غیظ: انتقام گیری شدید.</w:t>
      </w:r>
      <w:r w:rsidR="00576C09" w:rsidRPr="008014C9">
        <w:rPr>
          <w:rFonts w:cs="Noor_Badr"/>
          <w:rtl/>
          <w:lang w:bidi="fa-IR"/>
        </w:rPr>
        <w:t xml:space="preserve"> انسان اگر دچار غضب شود، در صدد انتقام</w:t>
      </w:r>
      <w:r w:rsidR="00592A95" w:rsidRPr="008014C9">
        <w:rPr>
          <w:rFonts w:cs="Noor_Badr"/>
          <w:rtl/>
          <w:lang w:bidi="fa-IR"/>
        </w:rPr>
        <w:t xml:space="preserve"> شدید</w:t>
      </w:r>
      <w:r w:rsidR="00576C09" w:rsidRPr="008014C9">
        <w:rPr>
          <w:rFonts w:cs="Noor_Badr"/>
          <w:rtl/>
          <w:lang w:bidi="fa-IR"/>
        </w:rPr>
        <w:t xml:space="preserve"> بر می آید.</w:t>
      </w:r>
    </w:p>
    <w:p w:rsidR="005E27E5" w:rsidRPr="008014C9" w:rsidRDefault="005E27E5" w:rsidP="00786EAB">
      <w:pPr>
        <w:bidi/>
        <w:jc w:val="center"/>
        <w:rPr>
          <w:rFonts w:cs="Noor_Badr"/>
          <w:color w:val="00B050"/>
          <w:rtl/>
          <w:lang w:bidi="fa-IR"/>
        </w:rPr>
      </w:pPr>
      <w:r w:rsidRPr="008014C9">
        <w:rPr>
          <w:rFonts w:cs="Noor_Badr"/>
          <w:color w:val="00B050"/>
          <w:rtl/>
          <w:lang w:bidi="fa-IR"/>
        </w:rPr>
        <w:t>*******</w:t>
      </w:r>
    </w:p>
    <w:p w:rsidR="00786EAB" w:rsidRPr="008014C9" w:rsidRDefault="0009474C" w:rsidP="005E27E5">
      <w:pPr>
        <w:bidi/>
        <w:rPr>
          <w:rFonts w:cs="Noor_Badr"/>
          <w:rtl/>
          <w:lang w:bidi="fa-IR"/>
        </w:rPr>
      </w:pPr>
      <w:r w:rsidRPr="008014C9">
        <w:rPr>
          <w:rFonts w:cs="Noor_Badr"/>
          <w:rtl/>
          <w:lang w:bidi="fa-IR"/>
        </w:rPr>
        <w:t>چهار</w:t>
      </w:r>
      <w:r w:rsidR="00786EAB" w:rsidRPr="008014C9">
        <w:rPr>
          <w:rFonts w:cs="Noor_Badr"/>
          <w:rtl/>
          <w:lang w:bidi="fa-IR"/>
        </w:rPr>
        <w:t xml:space="preserve"> مطلب بعنوان نکات </w:t>
      </w:r>
      <w:r w:rsidR="005E27E5" w:rsidRPr="008014C9">
        <w:rPr>
          <w:rFonts w:cs="Noor_Badr"/>
          <w:rtl/>
          <w:lang w:bidi="fa-IR"/>
        </w:rPr>
        <w:t>مهم</w:t>
      </w:r>
      <w:r w:rsidR="00786EAB" w:rsidRPr="008014C9">
        <w:rPr>
          <w:rFonts w:cs="Noor_Badr"/>
          <w:rtl/>
          <w:lang w:bidi="fa-IR"/>
        </w:rPr>
        <w:t>ّ</w:t>
      </w:r>
      <w:r w:rsidR="005E27E5" w:rsidRPr="008014C9">
        <w:rPr>
          <w:rFonts w:cs="Noor_Badr"/>
          <w:rtl/>
          <w:lang w:bidi="fa-IR"/>
        </w:rPr>
        <w:t xml:space="preserve"> در بحث </w:t>
      </w:r>
      <w:r w:rsidR="00786EAB" w:rsidRPr="008014C9">
        <w:rPr>
          <w:rFonts w:cs="Noor_Badr"/>
          <w:rtl/>
          <w:lang w:bidi="fa-IR"/>
        </w:rPr>
        <w:t>«</w:t>
      </w:r>
      <w:r w:rsidR="005E27E5" w:rsidRPr="008014C9">
        <w:rPr>
          <w:rFonts w:cs="Noor_Badr"/>
          <w:rtl/>
          <w:lang w:bidi="fa-IR"/>
        </w:rPr>
        <w:t>واجب مطلق و مشروط</w:t>
      </w:r>
      <w:r w:rsidR="00786EAB" w:rsidRPr="008014C9">
        <w:rPr>
          <w:rFonts w:cs="Noor_Badr"/>
          <w:rtl/>
          <w:lang w:bidi="fa-IR"/>
        </w:rPr>
        <w:t>» گفته شد.</w:t>
      </w:r>
    </w:p>
    <w:p w:rsidR="005E27E5" w:rsidRPr="008014C9" w:rsidRDefault="00786EAB" w:rsidP="00786EAB">
      <w:pPr>
        <w:bidi/>
        <w:rPr>
          <w:rFonts w:cs="Noor_Badr"/>
          <w:color w:val="0070C0"/>
          <w:rtl/>
          <w:lang w:bidi="fa-IR"/>
        </w:rPr>
      </w:pPr>
      <w:r w:rsidRPr="008014C9">
        <w:rPr>
          <w:rFonts w:cs="Noor_Badr"/>
          <w:color w:val="0070C0"/>
          <w:rtl/>
          <w:lang w:bidi="fa-IR"/>
        </w:rPr>
        <w:t>ادامه ی نکات</w:t>
      </w:r>
    </w:p>
    <w:p w:rsidR="005E27E5" w:rsidRPr="008014C9" w:rsidRDefault="00153AD5" w:rsidP="0009474C">
      <w:pPr>
        <w:bidi/>
        <w:rPr>
          <w:rFonts w:cs="Noor_Badr"/>
          <w:rtl/>
          <w:lang w:bidi="fa-IR"/>
        </w:rPr>
      </w:pPr>
      <w:r w:rsidRPr="008014C9">
        <w:rPr>
          <w:rFonts w:cs="Noor_Badr"/>
          <w:rtl/>
          <w:lang w:bidi="fa-IR"/>
        </w:rPr>
        <w:t>5.ظهر ممّا</w:t>
      </w:r>
      <w:r w:rsidR="005E27E5" w:rsidRPr="008014C9">
        <w:rPr>
          <w:rFonts w:cs="Noor_Badr"/>
          <w:rtl/>
          <w:lang w:bidi="fa-IR"/>
        </w:rPr>
        <w:t xml:space="preserve">ذکرنا: اطلاق </w:t>
      </w:r>
      <w:r w:rsidRPr="008014C9">
        <w:rPr>
          <w:rFonts w:cs="Noor_Badr"/>
          <w:rtl/>
          <w:lang w:bidi="fa-IR"/>
        </w:rPr>
        <w:t>«</w:t>
      </w:r>
      <w:r w:rsidR="005E27E5" w:rsidRPr="008014C9">
        <w:rPr>
          <w:rFonts w:cs="Noor_Badr"/>
          <w:rtl/>
          <w:lang w:bidi="fa-IR"/>
        </w:rPr>
        <w:t>مشروط و مطلق</w:t>
      </w:r>
      <w:r w:rsidRPr="008014C9">
        <w:rPr>
          <w:rFonts w:cs="Noor_Badr"/>
          <w:rtl/>
          <w:lang w:bidi="fa-IR"/>
        </w:rPr>
        <w:t>»</w:t>
      </w:r>
      <w:r w:rsidR="005E27E5" w:rsidRPr="008014C9">
        <w:rPr>
          <w:rFonts w:cs="Noor_Badr"/>
          <w:rtl/>
          <w:lang w:bidi="fa-IR"/>
        </w:rPr>
        <w:t xml:space="preserve"> بر نفس واجب، مسامحه و تساهل است</w:t>
      </w:r>
      <w:r w:rsidRPr="008014C9">
        <w:rPr>
          <w:rFonts w:cs="Noor_Badr"/>
          <w:rtl/>
          <w:lang w:bidi="fa-IR"/>
        </w:rPr>
        <w:t>؛</w:t>
      </w:r>
      <w:r w:rsidR="005E27E5" w:rsidRPr="008014C9">
        <w:rPr>
          <w:rFonts w:cs="Noor_Badr"/>
          <w:rtl/>
          <w:lang w:bidi="fa-IR"/>
        </w:rPr>
        <w:t xml:space="preserve"> زیرا شرط در باب واجب مشروط، شرط</w:t>
      </w:r>
      <w:r w:rsidRPr="008014C9">
        <w:rPr>
          <w:rFonts w:cs="Noor_Badr"/>
          <w:rtl/>
          <w:lang w:bidi="fa-IR"/>
        </w:rPr>
        <w:t>ِ</w:t>
      </w:r>
      <w:r w:rsidR="005E27E5" w:rsidRPr="008014C9">
        <w:rPr>
          <w:rFonts w:cs="Noor_Badr"/>
          <w:rtl/>
          <w:lang w:bidi="fa-IR"/>
        </w:rPr>
        <w:t xml:space="preserve"> وجوب است نه شرط</w:t>
      </w:r>
      <w:r w:rsidRPr="008014C9">
        <w:rPr>
          <w:rFonts w:cs="Noor_Badr"/>
          <w:rtl/>
          <w:lang w:bidi="fa-IR"/>
        </w:rPr>
        <w:t>ِ</w:t>
      </w:r>
      <w:r w:rsidR="005E27E5" w:rsidRPr="008014C9">
        <w:rPr>
          <w:rFonts w:cs="Noor_Badr"/>
          <w:rtl/>
          <w:lang w:bidi="fa-IR"/>
        </w:rPr>
        <w:t xml:space="preserve"> واجب؛ و اگر بخواهیم تعبیر حقیقی و بدون مسامحه بیاوریم</w:t>
      </w:r>
      <w:r w:rsidR="0009474C" w:rsidRPr="008014C9">
        <w:rPr>
          <w:rFonts w:cs="Noor_Badr"/>
          <w:rtl/>
          <w:lang w:bidi="fa-IR"/>
        </w:rPr>
        <w:t>،</w:t>
      </w:r>
      <w:r w:rsidR="005E27E5" w:rsidRPr="008014C9">
        <w:rPr>
          <w:rFonts w:cs="Noor_Badr"/>
          <w:rtl/>
          <w:lang w:bidi="fa-IR"/>
        </w:rPr>
        <w:t xml:space="preserve"> باید بگوییم: وجوب بر دو قسم است: </w:t>
      </w:r>
      <w:r w:rsidRPr="008014C9">
        <w:rPr>
          <w:rFonts w:cs="Noor_Badr"/>
          <w:rtl/>
          <w:lang w:bidi="fa-IR"/>
        </w:rPr>
        <w:t>«</w:t>
      </w:r>
      <w:r w:rsidR="005E27E5" w:rsidRPr="008014C9">
        <w:rPr>
          <w:rFonts w:cs="Noor_Badr"/>
          <w:rtl/>
          <w:lang w:bidi="fa-IR"/>
        </w:rPr>
        <w:t>وجوب مطلق</w:t>
      </w:r>
      <w:r w:rsidRPr="008014C9">
        <w:rPr>
          <w:rFonts w:cs="Noor_Badr"/>
          <w:rtl/>
          <w:lang w:bidi="fa-IR"/>
        </w:rPr>
        <w:t>»</w:t>
      </w:r>
      <w:r w:rsidR="005E27E5" w:rsidRPr="008014C9">
        <w:rPr>
          <w:rFonts w:cs="Noor_Badr"/>
          <w:rtl/>
          <w:lang w:bidi="fa-IR"/>
        </w:rPr>
        <w:t xml:space="preserve"> و </w:t>
      </w:r>
      <w:r w:rsidRPr="008014C9">
        <w:rPr>
          <w:rFonts w:cs="Noor_Badr"/>
          <w:rtl/>
          <w:lang w:bidi="fa-IR"/>
        </w:rPr>
        <w:t>«</w:t>
      </w:r>
      <w:r w:rsidR="005E27E5" w:rsidRPr="008014C9">
        <w:rPr>
          <w:rFonts w:cs="Noor_Badr"/>
          <w:rtl/>
          <w:lang w:bidi="fa-IR"/>
        </w:rPr>
        <w:t>وجوب مشروط</w:t>
      </w:r>
      <w:r w:rsidRPr="008014C9">
        <w:rPr>
          <w:rFonts w:cs="Noor_Badr"/>
          <w:rtl/>
          <w:lang w:bidi="fa-IR"/>
        </w:rPr>
        <w:t>»</w:t>
      </w:r>
      <w:r w:rsidR="005E27E5" w:rsidRPr="008014C9">
        <w:rPr>
          <w:rFonts w:cs="Noor_Badr"/>
          <w:rtl/>
          <w:lang w:bidi="fa-IR"/>
        </w:rPr>
        <w:t xml:space="preserve">؛ </w:t>
      </w:r>
      <w:r w:rsidR="00997458" w:rsidRPr="008014C9">
        <w:rPr>
          <w:rFonts w:cs="Noor_Badr"/>
          <w:rtl/>
          <w:lang w:bidi="fa-IR"/>
        </w:rPr>
        <w:t>مثلا</w:t>
      </w:r>
      <w:r w:rsidRPr="008014C9">
        <w:rPr>
          <w:rFonts w:cs="Noor_Badr"/>
          <w:rtl/>
          <w:lang w:bidi="fa-IR"/>
        </w:rPr>
        <w:t>ً</w:t>
      </w:r>
      <w:r w:rsidR="00997458" w:rsidRPr="008014C9">
        <w:rPr>
          <w:rFonts w:cs="Noor_Badr"/>
          <w:rtl/>
          <w:lang w:bidi="fa-IR"/>
        </w:rPr>
        <w:t xml:space="preserve"> حج</w:t>
      </w:r>
      <w:r w:rsidRPr="008014C9">
        <w:rPr>
          <w:rFonts w:cs="Noor_Badr"/>
          <w:rtl/>
          <w:lang w:bidi="fa-IR"/>
        </w:rPr>
        <w:t>ّ</w:t>
      </w:r>
      <w:r w:rsidR="00997458" w:rsidRPr="008014C9">
        <w:rPr>
          <w:rFonts w:cs="Noor_Badr"/>
          <w:rtl/>
          <w:lang w:bidi="fa-IR"/>
        </w:rPr>
        <w:t>، وجوبش مشروط به استطاعت</w:t>
      </w:r>
      <w:r w:rsidR="00D77D74">
        <w:rPr>
          <w:rFonts w:cs="Noor_Badr" w:hint="cs"/>
          <w:rtl/>
          <w:lang w:bidi="fa-IR"/>
        </w:rPr>
        <w:t xml:space="preserve"> است</w:t>
      </w:r>
      <w:r w:rsidR="00997458" w:rsidRPr="008014C9">
        <w:rPr>
          <w:rFonts w:cs="Noor_Badr"/>
          <w:rtl/>
          <w:lang w:bidi="fa-IR"/>
        </w:rPr>
        <w:t xml:space="preserve"> نه اعمالش یعنی خود حج</w:t>
      </w:r>
      <w:r w:rsidRPr="008014C9">
        <w:rPr>
          <w:rFonts w:cs="Noor_Badr"/>
          <w:rtl/>
          <w:lang w:bidi="fa-IR"/>
        </w:rPr>
        <w:t>ّ</w:t>
      </w:r>
      <w:r w:rsidR="00D77D74">
        <w:rPr>
          <w:rFonts w:cs="Noor_Badr"/>
          <w:rtl/>
          <w:lang w:bidi="fa-IR"/>
        </w:rPr>
        <w:t xml:space="preserve">؛ </w:t>
      </w:r>
      <w:r w:rsidR="00D77D74">
        <w:rPr>
          <w:rFonts w:cs="Noor_Badr" w:hint="cs"/>
          <w:rtl/>
          <w:lang w:bidi="fa-IR"/>
        </w:rPr>
        <w:t>همچنین</w:t>
      </w:r>
      <w:r w:rsidR="00997458" w:rsidRPr="008014C9">
        <w:rPr>
          <w:rFonts w:cs="Noor_Badr"/>
          <w:rtl/>
          <w:lang w:bidi="fa-IR"/>
        </w:rPr>
        <w:t xml:space="preserve"> نماز، وجوبش مشروط به</w:t>
      </w:r>
      <w:r w:rsidR="00D77D74">
        <w:rPr>
          <w:rFonts w:cs="Noor_Badr"/>
          <w:rtl/>
          <w:lang w:bidi="fa-IR"/>
        </w:rPr>
        <w:t xml:space="preserve"> دخول وقت است نه خود اعمال نماز</w:t>
      </w:r>
      <w:r w:rsidR="00D77D74">
        <w:rPr>
          <w:rFonts w:cs="Noor_Badr" w:hint="cs"/>
          <w:rtl/>
          <w:lang w:bidi="fa-IR"/>
        </w:rPr>
        <w:t>؛ ب</w:t>
      </w:r>
      <w:r w:rsidR="00D77D74">
        <w:rPr>
          <w:rFonts w:cs="Noor_Badr"/>
          <w:rtl/>
          <w:lang w:bidi="fa-IR"/>
        </w:rPr>
        <w:t>تعبیر دیگر</w:t>
      </w:r>
      <w:r w:rsidR="0009474C" w:rsidRPr="008014C9">
        <w:rPr>
          <w:rFonts w:cs="Noor_Badr"/>
          <w:rtl/>
          <w:lang w:bidi="fa-IR"/>
        </w:rPr>
        <w:t xml:space="preserve"> الواجب المطلق یعنی: الواجب المطلق وجوبُه؛ و الواجب المشروط یعنی: الواجب المشروط وجوبُه؛ مانند زید جاء أبوه. امّا در کلمات همه ی محقّقین، کلمه ی مطلق و مشروط، صفتِ واجب قرار گرفته است نه وجوب؛</w:t>
      </w:r>
      <w:r w:rsidRPr="008014C9">
        <w:rPr>
          <w:rFonts w:cs="Noor_Badr"/>
          <w:rtl/>
          <w:lang w:bidi="fa-IR"/>
        </w:rPr>
        <w:t xml:space="preserve"> بنابراین مسامحه ی مشهود در باب مطلق و مشروط، نباید نادیده گرفته شود</w:t>
      </w:r>
      <w:r w:rsidR="0009474C" w:rsidRPr="008014C9">
        <w:rPr>
          <w:rFonts w:cs="Noor_Badr"/>
          <w:rtl/>
          <w:lang w:bidi="fa-IR"/>
        </w:rPr>
        <w:t>.</w:t>
      </w:r>
    </w:p>
    <w:p w:rsidR="00181FB4" w:rsidRPr="008014C9" w:rsidRDefault="00181FB4" w:rsidP="00181FB4">
      <w:pPr>
        <w:bidi/>
        <w:rPr>
          <w:rFonts w:cs="Noor_Badr"/>
          <w:rtl/>
          <w:lang w:bidi="fa-IR"/>
        </w:rPr>
      </w:pPr>
      <w:r w:rsidRPr="008014C9">
        <w:rPr>
          <w:rFonts w:cs="Noor_Badr"/>
          <w:rtl/>
          <w:lang w:bidi="fa-IR"/>
        </w:rPr>
        <w:t>6.در مورد قید و شرط، اختلاف نظری بین شیخ انصاری و آخوند خراسانی وجود دارد که در دو مرحله بررسی می شود:</w:t>
      </w:r>
    </w:p>
    <w:p w:rsidR="00531627" w:rsidRPr="008014C9" w:rsidRDefault="00531627" w:rsidP="00531627">
      <w:pPr>
        <w:bidi/>
        <w:rPr>
          <w:rFonts w:cs="Noor_Badr"/>
          <w:color w:val="0070C0"/>
          <w:rtl/>
          <w:lang w:bidi="fa-IR"/>
        </w:rPr>
      </w:pPr>
      <w:r w:rsidRPr="008014C9">
        <w:rPr>
          <w:rFonts w:cs="Noor_Badr"/>
          <w:color w:val="0070C0"/>
          <w:rtl/>
          <w:lang w:bidi="fa-IR"/>
        </w:rPr>
        <w:t>مرحله ی اول</w:t>
      </w:r>
    </w:p>
    <w:p w:rsidR="00181FB4" w:rsidRPr="008014C9" w:rsidRDefault="00181FB4" w:rsidP="00181FB4">
      <w:pPr>
        <w:bidi/>
        <w:rPr>
          <w:rFonts w:cs="Noor_Badr"/>
          <w:rtl/>
          <w:lang w:bidi="fa-IR"/>
        </w:rPr>
      </w:pPr>
      <w:r w:rsidRPr="008014C9">
        <w:rPr>
          <w:rFonts w:cs="Noor_Badr"/>
          <w:rtl/>
          <w:lang w:bidi="fa-IR"/>
        </w:rPr>
        <w:t xml:space="preserve">مرحله ی اول، مبنای شیخ اعظم در مورد رجوع قید و شرط </w:t>
      </w:r>
      <w:r w:rsidR="00D77D74">
        <w:rPr>
          <w:rFonts w:cs="Noor_Badr"/>
          <w:rtl/>
          <w:lang w:bidi="fa-IR"/>
        </w:rPr>
        <w:t>به لفظ امر و معنای امر می باشد؛</w:t>
      </w:r>
      <w:r w:rsidR="00D77D74">
        <w:rPr>
          <w:rFonts w:cs="Noor_Badr" w:hint="cs"/>
          <w:rtl/>
          <w:lang w:bidi="fa-IR"/>
        </w:rPr>
        <w:t xml:space="preserve"> </w:t>
      </w:r>
      <w:r w:rsidRPr="008014C9">
        <w:rPr>
          <w:rFonts w:cs="Noor_Badr"/>
          <w:rtl/>
          <w:lang w:bidi="fa-IR"/>
        </w:rPr>
        <w:t>مبنای ایشان از دو قسمت تشکیل شده است:</w:t>
      </w:r>
    </w:p>
    <w:p w:rsidR="00181FB4" w:rsidRPr="008014C9" w:rsidRDefault="0099779C" w:rsidP="0099779C">
      <w:pPr>
        <w:bidi/>
        <w:rPr>
          <w:rFonts w:cs="Noor_Badr"/>
          <w:rtl/>
          <w:lang w:bidi="fa-IR"/>
        </w:rPr>
      </w:pPr>
      <w:r w:rsidRPr="008014C9">
        <w:rPr>
          <w:rFonts w:cs="Noor_Badr"/>
          <w:rtl/>
          <w:lang w:bidi="fa-IR"/>
        </w:rPr>
        <w:lastRenderedPageBreak/>
        <w:t>قسمت اول:</w:t>
      </w:r>
      <w:r w:rsidR="00181FB4" w:rsidRPr="008014C9">
        <w:rPr>
          <w:rFonts w:cs="Noor_Badr"/>
          <w:rtl/>
          <w:lang w:bidi="fa-IR"/>
        </w:rPr>
        <w:t xml:space="preserve"> فرمایش شیخ در مورد ظاهر قید و شرط</w:t>
      </w:r>
      <w:r w:rsidRPr="008014C9">
        <w:rPr>
          <w:rFonts w:cs="Noor_Badr"/>
          <w:rtl/>
          <w:lang w:bidi="fa-IR"/>
        </w:rPr>
        <w:t xml:space="preserve"> در ارتباط با ظاهر صیغه ی امر</w:t>
      </w:r>
      <w:r w:rsidR="00181FB4" w:rsidRPr="008014C9">
        <w:rPr>
          <w:rFonts w:cs="Noor_Badr"/>
          <w:rtl/>
          <w:lang w:bidi="fa-IR"/>
        </w:rPr>
        <w:t>.</w:t>
      </w:r>
    </w:p>
    <w:p w:rsidR="00181FB4" w:rsidRPr="008014C9" w:rsidRDefault="0099779C" w:rsidP="0099779C">
      <w:pPr>
        <w:bidi/>
        <w:rPr>
          <w:rFonts w:cs="Noor_Badr"/>
          <w:rtl/>
          <w:lang w:bidi="fa-IR"/>
        </w:rPr>
      </w:pPr>
      <w:r w:rsidRPr="008014C9">
        <w:rPr>
          <w:rFonts w:cs="Noor_Badr"/>
          <w:rtl/>
          <w:lang w:bidi="fa-IR"/>
        </w:rPr>
        <w:t>قسمت دوم:</w:t>
      </w:r>
      <w:r w:rsidR="00181FB4" w:rsidRPr="008014C9">
        <w:rPr>
          <w:rFonts w:cs="Noor_Badr"/>
          <w:rtl/>
          <w:lang w:bidi="fa-IR"/>
        </w:rPr>
        <w:t xml:space="preserve"> ملاحظه ی عقل در س</w:t>
      </w:r>
      <w:r w:rsidRPr="008014C9">
        <w:rPr>
          <w:rFonts w:cs="Noor_Badr"/>
          <w:rtl/>
          <w:lang w:bidi="fa-IR"/>
        </w:rPr>
        <w:t>نجش</w:t>
      </w:r>
      <w:r w:rsidR="00531627" w:rsidRPr="008014C9">
        <w:rPr>
          <w:rFonts w:cs="Noor_Badr"/>
          <w:rtl/>
          <w:lang w:bidi="fa-IR"/>
        </w:rPr>
        <w:t>ِ</w:t>
      </w:r>
      <w:r w:rsidRPr="008014C9">
        <w:rPr>
          <w:rFonts w:cs="Noor_Badr"/>
          <w:rtl/>
          <w:lang w:bidi="fa-IR"/>
        </w:rPr>
        <w:t xml:space="preserve"> رابطه ی قید با مقی</w:t>
      </w:r>
      <w:r w:rsidR="00D14E07" w:rsidRPr="008014C9">
        <w:rPr>
          <w:rFonts w:cs="Noor_Badr"/>
          <w:rtl/>
          <w:lang w:bidi="fa-IR"/>
        </w:rPr>
        <w:t>ّ</w:t>
      </w:r>
      <w:r w:rsidRPr="008014C9">
        <w:rPr>
          <w:rFonts w:cs="Noor_Badr"/>
          <w:rtl/>
          <w:lang w:bidi="fa-IR"/>
        </w:rPr>
        <w:t>د</w:t>
      </w:r>
      <w:r w:rsidR="00181FB4" w:rsidRPr="008014C9">
        <w:rPr>
          <w:rFonts w:cs="Noor_Badr"/>
          <w:rtl/>
          <w:lang w:bidi="fa-IR"/>
        </w:rPr>
        <w:t>.</w:t>
      </w:r>
    </w:p>
    <w:p w:rsidR="00531627" w:rsidRPr="008014C9" w:rsidRDefault="00531627" w:rsidP="00D14E07">
      <w:pPr>
        <w:bidi/>
        <w:rPr>
          <w:rFonts w:cs="Noor_Badr"/>
          <w:rtl/>
          <w:lang w:bidi="fa-IR"/>
        </w:rPr>
      </w:pPr>
      <w:r w:rsidRPr="008014C9">
        <w:rPr>
          <w:rFonts w:cs="Noor_Badr"/>
          <w:rtl/>
          <w:lang w:bidi="fa-IR"/>
        </w:rPr>
        <w:t>اما در قسمت اول، شیخ می فرماید: ظاهر هر قیدی در کنار صیغه ی امر</w:t>
      </w:r>
      <w:r w:rsidR="00D14E07" w:rsidRPr="008014C9">
        <w:rPr>
          <w:rFonts w:cs="Noor_Badr"/>
          <w:rtl/>
          <w:lang w:bidi="fa-IR"/>
        </w:rPr>
        <w:t>،</w:t>
      </w:r>
      <w:r w:rsidRPr="008014C9">
        <w:rPr>
          <w:rFonts w:cs="Noor_Badr"/>
          <w:rtl/>
          <w:lang w:bidi="fa-IR"/>
        </w:rPr>
        <w:t xml:space="preserve"> ا</w:t>
      </w:r>
      <w:r w:rsidR="00D14E07" w:rsidRPr="008014C9">
        <w:rPr>
          <w:rFonts w:cs="Noor_Badr"/>
          <w:rtl/>
          <w:lang w:bidi="fa-IR"/>
        </w:rPr>
        <w:t>ین است که آن قید به هیئت امر بر</w:t>
      </w:r>
      <w:r w:rsidR="00D77D74">
        <w:rPr>
          <w:rFonts w:cs="Noor_Badr" w:hint="cs"/>
          <w:rtl/>
          <w:lang w:bidi="fa-IR"/>
        </w:rPr>
        <w:t xml:space="preserve">می </w:t>
      </w:r>
      <w:r w:rsidRPr="008014C9">
        <w:rPr>
          <w:rFonts w:cs="Noor_Badr"/>
          <w:rtl/>
          <w:lang w:bidi="fa-IR"/>
        </w:rPr>
        <w:t>گردد</w:t>
      </w:r>
      <w:r w:rsidR="00D14E07" w:rsidRPr="008014C9">
        <w:rPr>
          <w:rFonts w:cs="Noor_Badr"/>
          <w:rtl/>
          <w:lang w:bidi="fa-IR"/>
        </w:rPr>
        <w:t>؛</w:t>
      </w:r>
      <w:r w:rsidRPr="008014C9">
        <w:rPr>
          <w:rFonts w:cs="Noor_Badr"/>
          <w:rtl/>
          <w:lang w:bidi="fa-IR"/>
        </w:rPr>
        <w:t xml:space="preserve"> مثلاً </w:t>
      </w:r>
      <w:r w:rsidR="00D14E07" w:rsidRPr="008014C9">
        <w:rPr>
          <w:rFonts w:cs="Noor_Badr"/>
          <w:rtl/>
          <w:lang w:bidi="fa-IR"/>
        </w:rPr>
        <w:t xml:space="preserve">در </w:t>
      </w:r>
      <w:r w:rsidRPr="008014C9">
        <w:rPr>
          <w:rFonts w:cs="Noor_Badr"/>
          <w:rtl/>
          <w:lang w:bidi="fa-IR"/>
        </w:rPr>
        <w:t>«</w:t>
      </w:r>
      <w:r w:rsidR="00D14E07" w:rsidRPr="008014C9">
        <w:rPr>
          <w:rFonts w:cs="Noor_Badr"/>
          <w:rtl/>
          <w:lang w:bidi="fa-IR"/>
        </w:rPr>
        <w:t>إ</w:t>
      </w:r>
      <w:r w:rsidRPr="008014C9">
        <w:rPr>
          <w:rFonts w:cs="Noor_Badr"/>
          <w:rtl/>
          <w:lang w:bidi="fa-IR"/>
        </w:rPr>
        <w:t>ن جائک زید فأکرمه» و «</w:t>
      </w:r>
      <w:r w:rsidR="00D14E07" w:rsidRPr="008014C9">
        <w:rPr>
          <w:rFonts w:cs="Noor_Badr"/>
          <w:rtl/>
          <w:lang w:bidi="fa-IR"/>
        </w:rPr>
        <w:t>إ</w:t>
      </w:r>
      <w:r w:rsidRPr="008014C9">
        <w:rPr>
          <w:rFonts w:cs="Noor_Badr"/>
          <w:rtl/>
          <w:lang w:bidi="fa-IR"/>
        </w:rPr>
        <w:t>ن استطعت فحجّ»</w:t>
      </w:r>
      <w:r w:rsidR="00D14E07" w:rsidRPr="008014C9">
        <w:rPr>
          <w:rFonts w:cs="Noor_Badr"/>
          <w:rtl/>
          <w:lang w:bidi="fa-IR"/>
        </w:rPr>
        <w:t>، شرطِ مجیء و استطاعت، به «أفعِل» یعنی هیئتِ أکرم و حجِّ برمی گردد نه به مادّه ی آنها</w:t>
      </w:r>
      <w:r w:rsidRPr="008014C9">
        <w:rPr>
          <w:rFonts w:cs="Noor_Badr"/>
          <w:rtl/>
          <w:lang w:bidi="fa-IR"/>
        </w:rPr>
        <w:t>؛ این مطلب مطابق با قواعد نحوی است زیرا اولین چیزی که با قید ارتباط می گیرد، هیئت است نه ماد</w:t>
      </w:r>
      <w:r w:rsidR="00D14E07" w:rsidRPr="008014C9">
        <w:rPr>
          <w:rFonts w:cs="Noor_Badr"/>
          <w:rtl/>
          <w:lang w:bidi="fa-IR"/>
        </w:rPr>
        <w:t>ّ</w:t>
      </w:r>
      <w:r w:rsidRPr="008014C9">
        <w:rPr>
          <w:rFonts w:cs="Noor_Badr"/>
          <w:rtl/>
          <w:lang w:bidi="fa-IR"/>
        </w:rPr>
        <w:t>ه.</w:t>
      </w:r>
    </w:p>
    <w:p w:rsidR="00531627" w:rsidRPr="008014C9" w:rsidRDefault="00531627" w:rsidP="00531627">
      <w:pPr>
        <w:bidi/>
        <w:rPr>
          <w:rFonts w:cs="Noor_Badr"/>
          <w:rtl/>
          <w:lang w:bidi="fa-IR"/>
        </w:rPr>
      </w:pPr>
      <w:r w:rsidRPr="008014C9">
        <w:rPr>
          <w:rFonts w:cs="Noor_Badr"/>
          <w:rtl/>
          <w:lang w:bidi="fa-IR"/>
        </w:rPr>
        <w:t>اما در قسمت دوم،</w:t>
      </w:r>
      <w:r w:rsidR="00D14E07" w:rsidRPr="008014C9">
        <w:rPr>
          <w:rFonts w:cs="Noor_Badr"/>
          <w:rtl/>
          <w:lang w:bidi="fa-IR"/>
        </w:rPr>
        <w:t xml:space="preserve"> شیخ</w:t>
      </w:r>
      <w:r w:rsidRPr="008014C9">
        <w:rPr>
          <w:rFonts w:cs="Noor_Badr"/>
          <w:rtl/>
          <w:lang w:bidi="fa-IR"/>
        </w:rPr>
        <w:t xml:space="preserve"> می فرماید: باید بر خلاف قواعد نحوی، قید را به ماد</w:t>
      </w:r>
      <w:r w:rsidR="00D14E07" w:rsidRPr="008014C9">
        <w:rPr>
          <w:rFonts w:cs="Noor_Badr"/>
          <w:rtl/>
          <w:lang w:bidi="fa-IR"/>
        </w:rPr>
        <w:t>ّ</w:t>
      </w:r>
      <w:r w:rsidRPr="008014C9">
        <w:rPr>
          <w:rFonts w:cs="Noor_Badr"/>
          <w:rtl/>
          <w:lang w:bidi="fa-IR"/>
        </w:rPr>
        <w:t>ه ی امر برگردانیم.</w:t>
      </w:r>
    </w:p>
    <w:p w:rsidR="00531627" w:rsidRPr="008014C9" w:rsidRDefault="00531627" w:rsidP="00531627">
      <w:pPr>
        <w:bidi/>
        <w:rPr>
          <w:rFonts w:cs="Noor_Badr"/>
          <w:color w:val="0070C0"/>
          <w:rtl/>
          <w:lang w:bidi="fa-IR"/>
        </w:rPr>
      </w:pPr>
      <w:r w:rsidRPr="008014C9">
        <w:rPr>
          <w:rFonts w:cs="Noor_Badr"/>
          <w:color w:val="0070C0"/>
          <w:rtl/>
          <w:lang w:bidi="fa-IR"/>
        </w:rPr>
        <w:t>مرحله ی دوم</w:t>
      </w:r>
    </w:p>
    <w:p w:rsidR="00531627" w:rsidRPr="008014C9" w:rsidRDefault="00531627" w:rsidP="00531627">
      <w:pPr>
        <w:bidi/>
        <w:rPr>
          <w:rFonts w:cs="Noor_Badr"/>
          <w:rtl/>
          <w:lang w:bidi="fa-IR"/>
        </w:rPr>
      </w:pPr>
      <w:r w:rsidRPr="008014C9">
        <w:rPr>
          <w:rFonts w:cs="Noor_Badr"/>
          <w:rtl/>
          <w:lang w:bidi="fa-IR"/>
        </w:rPr>
        <w:t>مرحله ی دوم، واکاوی معنوی صی</w:t>
      </w:r>
      <w:r w:rsidR="00F93002" w:rsidRPr="008014C9">
        <w:rPr>
          <w:rFonts w:cs="Noor_Badr"/>
          <w:rtl/>
          <w:lang w:bidi="fa-IR"/>
        </w:rPr>
        <w:t>غه و ماد</w:t>
      </w:r>
      <w:r w:rsidR="006A735E" w:rsidRPr="008014C9">
        <w:rPr>
          <w:rFonts w:cs="Noor_Badr"/>
          <w:rtl/>
          <w:lang w:bidi="fa-IR"/>
        </w:rPr>
        <w:t>ّ</w:t>
      </w:r>
      <w:r w:rsidR="00F93002" w:rsidRPr="008014C9">
        <w:rPr>
          <w:rFonts w:cs="Noor_Badr"/>
          <w:rtl/>
          <w:lang w:bidi="fa-IR"/>
        </w:rPr>
        <w:t>ه ی امر می باشد؛ این مرحله نیز از دو قسمت تشکیل شده است:</w:t>
      </w:r>
    </w:p>
    <w:p w:rsidR="00F93002" w:rsidRPr="008014C9" w:rsidRDefault="00F93002" w:rsidP="00F93002">
      <w:pPr>
        <w:bidi/>
        <w:rPr>
          <w:rFonts w:cs="Noor_Badr"/>
          <w:rtl/>
          <w:lang w:bidi="fa-IR"/>
        </w:rPr>
      </w:pPr>
      <w:r w:rsidRPr="008014C9">
        <w:rPr>
          <w:rFonts w:cs="Noor_Badr"/>
          <w:rtl/>
          <w:lang w:bidi="fa-IR"/>
        </w:rPr>
        <w:t>قسمت او</w:t>
      </w:r>
      <w:r w:rsidR="006A735E" w:rsidRPr="008014C9">
        <w:rPr>
          <w:rFonts w:cs="Noor_Badr"/>
          <w:rtl/>
          <w:lang w:bidi="fa-IR"/>
        </w:rPr>
        <w:t>ّ</w:t>
      </w:r>
      <w:r w:rsidRPr="008014C9">
        <w:rPr>
          <w:rFonts w:cs="Noor_Badr"/>
          <w:rtl/>
          <w:lang w:bidi="fa-IR"/>
        </w:rPr>
        <w:t>ل: شیخ معتقد است که هیئت امر، معنای حرفی دارد؛ و معنای حرفی، جزئی حقیقی است که قابلیت اطلاق و تقیید ندارد</w:t>
      </w:r>
      <w:r w:rsidRPr="008014C9">
        <w:rPr>
          <w:rStyle w:val="FootnoteReference"/>
          <w:rFonts w:cs="Noor_Badr"/>
          <w:rtl/>
          <w:lang w:bidi="fa-IR"/>
        </w:rPr>
        <w:footnoteReference w:id="2"/>
      </w:r>
      <w:r w:rsidRPr="008014C9">
        <w:rPr>
          <w:rFonts w:cs="Noor_Badr"/>
          <w:rtl/>
          <w:lang w:bidi="fa-IR"/>
        </w:rPr>
        <w:t>؛ لذا نمی توان هیئت را مقی</w:t>
      </w:r>
      <w:r w:rsidR="006A735E" w:rsidRPr="008014C9">
        <w:rPr>
          <w:rFonts w:cs="Noor_Badr"/>
          <w:rtl/>
          <w:lang w:bidi="fa-IR"/>
        </w:rPr>
        <w:t>ّ</w:t>
      </w:r>
      <w:r w:rsidRPr="008014C9">
        <w:rPr>
          <w:rFonts w:cs="Noor_Badr"/>
          <w:rtl/>
          <w:lang w:bidi="fa-IR"/>
        </w:rPr>
        <w:t>د کرد.</w:t>
      </w:r>
    </w:p>
    <w:p w:rsidR="001A0C34" w:rsidRPr="008014C9" w:rsidRDefault="00F93002" w:rsidP="006A735E">
      <w:pPr>
        <w:bidi/>
        <w:rPr>
          <w:rFonts w:cs="Noor_Badr"/>
          <w:rtl/>
          <w:lang w:bidi="fa-IR"/>
        </w:rPr>
      </w:pPr>
      <w:r w:rsidRPr="008014C9">
        <w:rPr>
          <w:rFonts w:cs="Noor_Badr"/>
          <w:rtl/>
          <w:lang w:bidi="fa-IR"/>
        </w:rPr>
        <w:t xml:space="preserve">قسمت دوم: </w:t>
      </w:r>
      <w:r w:rsidR="001A0C34" w:rsidRPr="008014C9">
        <w:rPr>
          <w:rFonts w:cs="Noor_Badr"/>
          <w:rtl/>
          <w:lang w:bidi="fa-IR"/>
        </w:rPr>
        <w:t>لازم است قید در باب صیغه و ماد</w:t>
      </w:r>
      <w:r w:rsidR="006A735E" w:rsidRPr="008014C9">
        <w:rPr>
          <w:rFonts w:cs="Noor_Badr"/>
          <w:rtl/>
          <w:lang w:bidi="fa-IR"/>
        </w:rPr>
        <w:t>ّ</w:t>
      </w:r>
      <w:r w:rsidR="001A0C34" w:rsidRPr="008014C9">
        <w:rPr>
          <w:rFonts w:cs="Noor_Badr"/>
          <w:rtl/>
          <w:lang w:bidi="fa-IR"/>
        </w:rPr>
        <w:t>ه</w:t>
      </w:r>
      <w:r w:rsidR="006A735E" w:rsidRPr="008014C9">
        <w:rPr>
          <w:rFonts w:cs="Noor_Badr"/>
          <w:rtl/>
          <w:lang w:bidi="fa-IR"/>
        </w:rPr>
        <w:t xml:space="preserve"> ی امر،</w:t>
      </w:r>
      <w:r w:rsidR="001A0C34" w:rsidRPr="008014C9">
        <w:rPr>
          <w:rFonts w:cs="Noor_Badr"/>
          <w:rtl/>
          <w:lang w:bidi="fa-IR"/>
        </w:rPr>
        <w:t xml:space="preserve"> به ماد</w:t>
      </w:r>
      <w:r w:rsidR="006A735E" w:rsidRPr="008014C9">
        <w:rPr>
          <w:rFonts w:cs="Noor_Badr"/>
          <w:rtl/>
          <w:lang w:bidi="fa-IR"/>
        </w:rPr>
        <w:t>ّ</w:t>
      </w:r>
      <w:r w:rsidR="001A0C34" w:rsidRPr="008014C9">
        <w:rPr>
          <w:rFonts w:cs="Noor_Badr"/>
          <w:rtl/>
          <w:lang w:bidi="fa-IR"/>
        </w:rPr>
        <w:t>ه برگردد زیرا هر چیزی که انسان به آن توج</w:t>
      </w:r>
      <w:r w:rsidR="006A735E" w:rsidRPr="008014C9">
        <w:rPr>
          <w:rFonts w:cs="Noor_Badr"/>
          <w:rtl/>
          <w:lang w:bidi="fa-IR"/>
        </w:rPr>
        <w:t>ّ</w:t>
      </w:r>
      <w:r w:rsidR="001A0C34" w:rsidRPr="008014C9">
        <w:rPr>
          <w:rFonts w:cs="Noor_Badr"/>
          <w:rtl/>
          <w:lang w:bidi="fa-IR"/>
        </w:rPr>
        <w:t>ه کند، از دو حال خارج نیست زیرا یا مورد طلب او هست، یا نیست؛ اگر مطلوب او باشد نیز از دو حال خارج نیست زیرا فائده ی مطلوب از آن چیز، یا در در نفس طبیعت است، یا در حص</w:t>
      </w:r>
      <w:r w:rsidR="006A735E" w:rsidRPr="008014C9">
        <w:rPr>
          <w:rFonts w:cs="Noor_Badr"/>
          <w:rtl/>
          <w:lang w:bidi="fa-IR"/>
        </w:rPr>
        <w:t>ّ</w:t>
      </w:r>
      <w:r w:rsidR="001A0C34" w:rsidRPr="008014C9">
        <w:rPr>
          <w:rFonts w:cs="Noor_Badr"/>
          <w:rtl/>
          <w:lang w:bidi="fa-IR"/>
        </w:rPr>
        <w:t>ه ی معی</w:t>
      </w:r>
      <w:r w:rsidR="006A735E" w:rsidRPr="008014C9">
        <w:rPr>
          <w:rFonts w:cs="Noor_Badr"/>
          <w:rtl/>
          <w:lang w:bidi="fa-IR"/>
        </w:rPr>
        <w:t>ّ</w:t>
      </w:r>
      <w:r w:rsidR="001A0C34" w:rsidRPr="008014C9">
        <w:rPr>
          <w:rFonts w:cs="Noor_Badr"/>
          <w:rtl/>
          <w:lang w:bidi="fa-IR"/>
        </w:rPr>
        <w:t>نی از آن طبیعت</w:t>
      </w:r>
      <w:r w:rsidR="006A735E" w:rsidRPr="008014C9">
        <w:rPr>
          <w:rFonts w:cs="Noor_Badr"/>
          <w:rtl/>
          <w:lang w:bidi="fa-IR"/>
        </w:rPr>
        <w:t>،</w:t>
      </w:r>
      <w:r w:rsidR="001A0C34" w:rsidRPr="008014C9">
        <w:rPr>
          <w:rFonts w:cs="Noor_Badr"/>
          <w:rtl/>
          <w:lang w:bidi="fa-IR"/>
        </w:rPr>
        <w:t xml:space="preserve"> که </w:t>
      </w:r>
      <w:r w:rsidR="00C842C0" w:rsidRPr="008014C9">
        <w:rPr>
          <w:rFonts w:cs="Noor_Badr"/>
          <w:rtl/>
          <w:lang w:bidi="fa-IR"/>
        </w:rPr>
        <w:t>آن حص</w:t>
      </w:r>
      <w:r w:rsidR="006A735E" w:rsidRPr="008014C9">
        <w:rPr>
          <w:rFonts w:cs="Noor_Badr"/>
          <w:rtl/>
          <w:lang w:bidi="fa-IR"/>
        </w:rPr>
        <w:t>ّ</w:t>
      </w:r>
      <w:r w:rsidR="00C842C0" w:rsidRPr="008014C9">
        <w:rPr>
          <w:rFonts w:cs="Noor_Badr"/>
          <w:rtl/>
          <w:lang w:bidi="fa-IR"/>
        </w:rPr>
        <w:t>ه با قید و شرط معی</w:t>
      </w:r>
      <w:r w:rsidR="006A735E" w:rsidRPr="008014C9">
        <w:rPr>
          <w:rFonts w:cs="Noor_Badr"/>
          <w:rtl/>
          <w:lang w:bidi="fa-IR"/>
        </w:rPr>
        <w:t>ّ</w:t>
      </w:r>
      <w:r w:rsidR="00FA0D8E" w:rsidRPr="008014C9">
        <w:rPr>
          <w:rFonts w:cs="Noor_Badr"/>
          <w:rtl/>
          <w:lang w:bidi="fa-IR"/>
        </w:rPr>
        <w:t>ن می شود؛</w:t>
      </w:r>
      <w:r w:rsidR="00C842C0" w:rsidRPr="008014C9">
        <w:rPr>
          <w:rFonts w:cs="Noor_Badr"/>
          <w:rtl/>
          <w:lang w:bidi="fa-IR"/>
        </w:rPr>
        <w:t xml:space="preserve"> </w:t>
      </w:r>
      <w:r w:rsidR="00FA0D8E" w:rsidRPr="008014C9">
        <w:rPr>
          <w:rFonts w:cs="Noor_Badr"/>
          <w:rtl/>
          <w:lang w:bidi="fa-IR"/>
        </w:rPr>
        <w:t xml:space="preserve">امّا </w:t>
      </w:r>
      <w:r w:rsidR="00C842C0" w:rsidRPr="008014C9">
        <w:rPr>
          <w:rFonts w:cs="Noor_Badr"/>
          <w:rtl/>
          <w:lang w:bidi="fa-IR"/>
        </w:rPr>
        <w:t>در صورت او</w:t>
      </w:r>
      <w:r w:rsidR="00FA0D8E" w:rsidRPr="008014C9">
        <w:rPr>
          <w:rFonts w:cs="Noor_Badr"/>
          <w:rtl/>
          <w:lang w:bidi="fa-IR"/>
        </w:rPr>
        <w:t>ّ</w:t>
      </w:r>
      <w:r w:rsidR="00C842C0" w:rsidRPr="008014C9">
        <w:rPr>
          <w:rFonts w:cs="Noor_Badr"/>
          <w:rtl/>
          <w:lang w:bidi="fa-IR"/>
        </w:rPr>
        <w:t>ل که</w:t>
      </w:r>
      <w:r w:rsidR="001A0C34" w:rsidRPr="008014C9">
        <w:rPr>
          <w:rFonts w:cs="Noor_Badr"/>
          <w:rtl/>
          <w:lang w:bidi="fa-IR"/>
        </w:rPr>
        <w:t xml:space="preserve"> فائده در خود طبیعت </w:t>
      </w:r>
      <w:r w:rsidR="00C842C0" w:rsidRPr="008014C9">
        <w:rPr>
          <w:rFonts w:cs="Noor_Badr"/>
          <w:rtl/>
          <w:lang w:bidi="fa-IR"/>
        </w:rPr>
        <w:t>است</w:t>
      </w:r>
      <w:r w:rsidR="001A0C34" w:rsidRPr="008014C9">
        <w:rPr>
          <w:rFonts w:cs="Noor_Badr"/>
          <w:rtl/>
          <w:lang w:bidi="fa-IR"/>
        </w:rPr>
        <w:t>، اگر بخواهد ایجاد</w:t>
      </w:r>
      <w:r w:rsidR="00FA0D8E" w:rsidRPr="008014C9">
        <w:rPr>
          <w:rFonts w:cs="Noor_Badr"/>
          <w:rtl/>
          <w:lang w:bidi="fa-IR"/>
        </w:rPr>
        <w:t>ِ</w:t>
      </w:r>
      <w:r w:rsidR="001A0C34" w:rsidRPr="008014C9">
        <w:rPr>
          <w:rFonts w:cs="Noor_Badr"/>
          <w:rtl/>
          <w:lang w:bidi="fa-IR"/>
        </w:rPr>
        <w:t xml:space="preserve"> طبیعت را از کسی درخواست کند، امرش را بصورت مطلق بر طبیعت وارد می کند</w:t>
      </w:r>
      <w:r w:rsidR="00C842C0" w:rsidRPr="008014C9">
        <w:rPr>
          <w:rFonts w:cs="Noor_Badr"/>
          <w:rtl/>
          <w:lang w:bidi="fa-IR"/>
        </w:rPr>
        <w:t>؛</w:t>
      </w:r>
      <w:r w:rsidR="00FA0D8E" w:rsidRPr="008014C9">
        <w:rPr>
          <w:rFonts w:cs="Noor_Badr"/>
          <w:rtl/>
          <w:lang w:bidi="fa-IR"/>
        </w:rPr>
        <w:t xml:space="preserve"> و</w:t>
      </w:r>
      <w:r w:rsidR="00C842C0" w:rsidRPr="008014C9">
        <w:rPr>
          <w:rFonts w:cs="Noor_Badr"/>
          <w:rtl/>
          <w:lang w:bidi="fa-IR"/>
        </w:rPr>
        <w:t xml:space="preserve"> ام</w:t>
      </w:r>
      <w:r w:rsidR="00FA0D8E" w:rsidRPr="008014C9">
        <w:rPr>
          <w:rFonts w:cs="Noor_Badr"/>
          <w:rtl/>
          <w:lang w:bidi="fa-IR"/>
        </w:rPr>
        <w:t>ّ</w:t>
      </w:r>
      <w:r w:rsidR="00C842C0" w:rsidRPr="008014C9">
        <w:rPr>
          <w:rFonts w:cs="Noor_Badr"/>
          <w:rtl/>
          <w:lang w:bidi="fa-IR"/>
        </w:rPr>
        <w:t>ا در صورت دو</w:t>
      </w:r>
      <w:r w:rsidR="00FA0D8E" w:rsidRPr="008014C9">
        <w:rPr>
          <w:rFonts w:cs="Noor_Badr"/>
          <w:rtl/>
          <w:lang w:bidi="fa-IR"/>
        </w:rPr>
        <w:t>ّ</w:t>
      </w:r>
      <w:r w:rsidR="00C842C0" w:rsidRPr="008014C9">
        <w:rPr>
          <w:rFonts w:cs="Noor_Badr"/>
          <w:rtl/>
          <w:lang w:bidi="fa-IR"/>
        </w:rPr>
        <w:t>م که فائده در حص</w:t>
      </w:r>
      <w:r w:rsidR="00FA0D8E" w:rsidRPr="008014C9">
        <w:rPr>
          <w:rFonts w:cs="Noor_Badr"/>
          <w:rtl/>
          <w:lang w:bidi="fa-IR"/>
        </w:rPr>
        <w:t>ّ</w:t>
      </w:r>
      <w:r w:rsidR="00C842C0" w:rsidRPr="008014C9">
        <w:rPr>
          <w:rFonts w:cs="Noor_Badr"/>
          <w:rtl/>
          <w:lang w:bidi="fa-IR"/>
        </w:rPr>
        <w:t>ه ی معی</w:t>
      </w:r>
      <w:r w:rsidR="00FA0D8E" w:rsidRPr="008014C9">
        <w:rPr>
          <w:rFonts w:cs="Noor_Badr"/>
          <w:rtl/>
          <w:lang w:bidi="fa-IR"/>
        </w:rPr>
        <w:t>ّ</w:t>
      </w:r>
      <w:r w:rsidR="00C842C0" w:rsidRPr="008014C9">
        <w:rPr>
          <w:rFonts w:cs="Noor_Badr"/>
          <w:rtl/>
          <w:lang w:bidi="fa-IR"/>
        </w:rPr>
        <w:t>نی از طبیعت است، اگر بخواهد ایجاد طبیعت را از کسی درخواست کند، امرش را بصورت مقی</w:t>
      </w:r>
      <w:r w:rsidR="00FA0D8E" w:rsidRPr="008014C9">
        <w:rPr>
          <w:rFonts w:cs="Noor_Badr"/>
          <w:rtl/>
          <w:lang w:bidi="fa-IR"/>
        </w:rPr>
        <w:t>ّ</w:t>
      </w:r>
      <w:r w:rsidR="00C842C0" w:rsidRPr="008014C9">
        <w:rPr>
          <w:rFonts w:cs="Noor_Badr"/>
          <w:rtl/>
          <w:lang w:bidi="fa-IR"/>
        </w:rPr>
        <w:t>د و مشروط بر طبیعت وارد می کند؛ زیرا غرض او در طبیعت مقی</w:t>
      </w:r>
      <w:r w:rsidR="00FA0D8E" w:rsidRPr="008014C9">
        <w:rPr>
          <w:rFonts w:cs="Noor_Badr"/>
          <w:rtl/>
          <w:lang w:bidi="fa-IR"/>
        </w:rPr>
        <w:t>ّ</w:t>
      </w:r>
      <w:r w:rsidR="00C842C0" w:rsidRPr="008014C9">
        <w:rPr>
          <w:rFonts w:cs="Noor_Badr"/>
          <w:rtl/>
          <w:lang w:bidi="fa-IR"/>
        </w:rPr>
        <w:t>د و مشروط است.</w:t>
      </w:r>
    </w:p>
    <w:p w:rsidR="00C842C0" w:rsidRPr="008014C9" w:rsidRDefault="00C842C0" w:rsidP="00C842C0">
      <w:pPr>
        <w:bidi/>
        <w:rPr>
          <w:rFonts w:cs="Noor_Badr"/>
          <w:rtl/>
          <w:lang w:bidi="fa-IR"/>
        </w:rPr>
      </w:pPr>
      <w:r w:rsidRPr="008014C9">
        <w:rPr>
          <w:rFonts w:cs="Noor_Badr"/>
          <w:rtl/>
          <w:lang w:bidi="fa-IR"/>
        </w:rPr>
        <w:t>اما این قید و شرط تعیین کننده، بر دو قسم است: «اختیاری» و «غیر اختیاری»؛ سیأتی.</w:t>
      </w:r>
    </w:p>
    <w:p w:rsidR="004679B9" w:rsidRPr="008014C9" w:rsidRDefault="004679B9" w:rsidP="004679B9">
      <w:pPr>
        <w:bidi/>
        <w:rPr>
          <w:rFonts w:cs="Noor_Badr"/>
          <w:color w:val="FF0000"/>
          <w:rtl/>
          <w:lang w:bidi="fa-IR"/>
        </w:rPr>
      </w:pPr>
      <w:r w:rsidRPr="008014C9">
        <w:rPr>
          <w:rFonts w:cs="Noor_Badr"/>
          <w:color w:val="FF0000"/>
          <w:rtl/>
          <w:lang w:bidi="fa-IR"/>
        </w:rPr>
        <w:t>(</w:t>
      </w:r>
      <w:bookmarkStart w:id="0" w:name="_GoBack"/>
      <w:r w:rsidRPr="008014C9">
        <w:rPr>
          <w:rFonts w:cs="Noor_Badr"/>
          <w:color w:val="FF0000"/>
          <w:rtl/>
          <w:lang w:bidi="fa-IR"/>
        </w:rPr>
        <w:t>پایان</w:t>
      </w:r>
      <w:bookmarkEnd w:id="0"/>
      <w:r w:rsidRPr="008014C9">
        <w:rPr>
          <w:rFonts w:cs="Noor_Badr"/>
          <w:color w:val="FF0000"/>
          <w:rtl/>
          <w:lang w:bidi="fa-IR"/>
        </w:rPr>
        <w:t>)</w:t>
      </w:r>
    </w:p>
    <w:sectPr w:rsidR="004679B9" w:rsidRPr="008014C9" w:rsidSect="008A5024">
      <w:pgSz w:w="11907" w:h="16839" w:code="9"/>
      <w:pgMar w:top="1440" w:right="1440" w:bottom="1440" w:left="144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EDB" w:rsidRDefault="00F82EDB" w:rsidP="0061665D">
      <w:r>
        <w:separator/>
      </w:r>
    </w:p>
  </w:endnote>
  <w:endnote w:type="continuationSeparator" w:id="0">
    <w:p w:rsidR="00F82EDB" w:rsidRDefault="00F82EDB" w:rsidP="00616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Bad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EDB" w:rsidRDefault="00F82EDB" w:rsidP="0061665D">
      <w:r>
        <w:separator/>
      </w:r>
    </w:p>
  </w:footnote>
  <w:footnote w:type="continuationSeparator" w:id="0">
    <w:p w:rsidR="00F82EDB" w:rsidRDefault="00F82EDB" w:rsidP="0061665D">
      <w:r>
        <w:continuationSeparator/>
      </w:r>
    </w:p>
  </w:footnote>
  <w:footnote w:id="1">
    <w:p w:rsidR="0061665D" w:rsidRPr="008014C9" w:rsidRDefault="0061665D" w:rsidP="0061665D">
      <w:pPr>
        <w:pStyle w:val="FootnoteText"/>
        <w:bidi/>
        <w:rPr>
          <w:rFonts w:cs="Noor_Badr"/>
          <w:sz w:val="24"/>
          <w:szCs w:val="24"/>
          <w:rtl/>
          <w:lang w:bidi="fa-IR"/>
        </w:rPr>
      </w:pPr>
      <w:r w:rsidRPr="008014C9">
        <w:rPr>
          <w:rStyle w:val="FootnoteReference"/>
          <w:rFonts w:cs="Noor_Badr"/>
          <w:sz w:val="24"/>
          <w:szCs w:val="24"/>
        </w:rPr>
        <w:footnoteRef/>
      </w:r>
      <w:r w:rsidRPr="008014C9">
        <w:rPr>
          <w:rFonts w:cs="Noor_Badr"/>
          <w:sz w:val="24"/>
          <w:szCs w:val="24"/>
        </w:rPr>
        <w:t xml:space="preserve"> </w:t>
      </w:r>
      <w:r w:rsidRPr="008014C9">
        <w:rPr>
          <w:rFonts w:cs="Noor_Badr"/>
          <w:sz w:val="24"/>
          <w:szCs w:val="24"/>
          <w:rtl/>
          <w:lang w:bidi="fa-IR"/>
        </w:rPr>
        <w:t>. خطبة لأمير المؤمنين ع و هي خطبة الوسيلةالكافي (ط - الإسلامية)، ج‏8، ص: 1</w:t>
      </w:r>
    </w:p>
  </w:footnote>
  <w:footnote w:id="2">
    <w:p w:rsidR="00F93002" w:rsidRPr="008014C9" w:rsidRDefault="00F93002" w:rsidP="00F93002">
      <w:pPr>
        <w:pStyle w:val="FootnoteText"/>
        <w:bidi/>
        <w:rPr>
          <w:rFonts w:cs="Noor_Badr"/>
          <w:sz w:val="24"/>
          <w:szCs w:val="24"/>
          <w:rtl/>
          <w:lang w:bidi="fa-IR"/>
        </w:rPr>
      </w:pPr>
      <w:r w:rsidRPr="008014C9">
        <w:rPr>
          <w:rStyle w:val="FootnoteReference"/>
          <w:rFonts w:cs="Noor_Badr"/>
          <w:sz w:val="24"/>
          <w:szCs w:val="24"/>
        </w:rPr>
        <w:footnoteRef/>
      </w:r>
      <w:r w:rsidRPr="008014C9">
        <w:rPr>
          <w:rFonts w:cs="Noor_Badr"/>
          <w:sz w:val="24"/>
          <w:szCs w:val="24"/>
        </w:rPr>
        <w:t xml:space="preserve"> </w:t>
      </w:r>
      <w:r w:rsidRPr="008014C9">
        <w:rPr>
          <w:rFonts w:cs="Noor_Badr"/>
          <w:sz w:val="24"/>
          <w:szCs w:val="24"/>
          <w:rtl/>
          <w:lang w:bidi="fa-IR"/>
        </w:rPr>
        <w:t>. الجزئی لیس بکاسب و لا مکتسب.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024"/>
    <w:rsid w:val="000445AA"/>
    <w:rsid w:val="00045B3E"/>
    <w:rsid w:val="00093996"/>
    <w:rsid w:val="0009474C"/>
    <w:rsid w:val="000D7EF1"/>
    <w:rsid w:val="00153AD5"/>
    <w:rsid w:val="00181FB4"/>
    <w:rsid w:val="001A0C34"/>
    <w:rsid w:val="00372DF9"/>
    <w:rsid w:val="004679B9"/>
    <w:rsid w:val="00531627"/>
    <w:rsid w:val="00576C09"/>
    <w:rsid w:val="00592A95"/>
    <w:rsid w:val="005E27E5"/>
    <w:rsid w:val="0061665D"/>
    <w:rsid w:val="006A735E"/>
    <w:rsid w:val="00786EAB"/>
    <w:rsid w:val="008014C9"/>
    <w:rsid w:val="008A5024"/>
    <w:rsid w:val="00997458"/>
    <w:rsid w:val="0099779C"/>
    <w:rsid w:val="009B4DC8"/>
    <w:rsid w:val="00C440C0"/>
    <w:rsid w:val="00C842C0"/>
    <w:rsid w:val="00D14E07"/>
    <w:rsid w:val="00D77D74"/>
    <w:rsid w:val="00E27E15"/>
    <w:rsid w:val="00F82EDB"/>
    <w:rsid w:val="00F93002"/>
    <w:rsid w:val="00FA0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oor_Badr" w:eastAsiaTheme="minorHAnsi" w:hAnsi="Noor_Badr" w:cs="B Badr"/>
        <w:sz w:val="32"/>
        <w:szCs w:val="3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61665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1665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166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oor_Badr" w:eastAsiaTheme="minorHAnsi" w:hAnsi="Noor_Badr" w:cs="B Badr"/>
        <w:sz w:val="32"/>
        <w:szCs w:val="3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61665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1665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1665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بسم الله</dc:creator>
  <cp:lastModifiedBy>hosein</cp:lastModifiedBy>
  <cp:revision>17</cp:revision>
  <dcterms:created xsi:type="dcterms:W3CDTF">2019-04-22T13:27:00Z</dcterms:created>
  <dcterms:modified xsi:type="dcterms:W3CDTF">2021-06-12T13:21:00Z</dcterms:modified>
</cp:coreProperties>
</file>